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AD" w:rsidRDefault="00F76CAD" w:rsidP="00782368">
      <w:pPr>
        <w:spacing w:before="100" w:beforeAutospacing="1" w:after="100" w:afterAutospacing="1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F76CAD" w:rsidRDefault="00F76CAD" w:rsidP="00782368">
      <w:pPr>
        <w:spacing w:before="100" w:beforeAutospacing="1" w:after="100" w:afterAutospacing="1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F76CAD" w:rsidRDefault="00F76CAD" w:rsidP="00782368">
      <w:pPr>
        <w:spacing w:before="100" w:beforeAutospacing="1" w:after="100" w:afterAutospacing="1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782368" w:rsidRDefault="00782368" w:rsidP="00782368">
      <w:pPr>
        <w:spacing w:before="100" w:beforeAutospacing="1" w:after="100" w:afterAutospacing="1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eastAsia="Times New Roman"/>
          <w:b/>
          <w:color w:val="000000"/>
          <w:sz w:val="28"/>
          <w:szCs w:val="28"/>
          <w:u w:val="single"/>
        </w:rPr>
        <w:t>BLG Breaking News</w:t>
      </w:r>
    </w:p>
    <w:p w:rsidR="00782368" w:rsidRDefault="00782368" w:rsidP="003D7EB2">
      <w:pPr>
        <w:spacing w:before="100" w:beforeAutospacing="1" w:after="100" w:afterAutospacing="1"/>
        <w:rPr>
          <w:rFonts w:eastAsia="Times New Roman"/>
          <w:b/>
          <w:color w:val="000000"/>
          <w:sz w:val="28"/>
          <w:szCs w:val="28"/>
          <w:u w:val="single"/>
        </w:rPr>
      </w:pPr>
    </w:p>
    <w:p w:rsidR="00611ADF" w:rsidRPr="00782368" w:rsidRDefault="00611ADF" w:rsidP="003D7EB2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  <w:u w:val="single"/>
        </w:rPr>
      </w:pPr>
      <w:r w:rsidRPr="00782368">
        <w:rPr>
          <w:rFonts w:eastAsia="Times New Roman"/>
          <w:b/>
          <w:color w:val="000000"/>
          <w:sz w:val="28"/>
          <w:szCs w:val="28"/>
          <w:u w:val="single"/>
        </w:rPr>
        <w:t>June 23, 2016</w:t>
      </w:r>
      <w:r w:rsidR="003D7EB2" w:rsidRPr="00782368">
        <w:rPr>
          <w:rFonts w:eastAsia="Times New Roman"/>
          <w:color w:val="000000"/>
          <w:sz w:val="28"/>
          <w:szCs w:val="28"/>
          <w:u w:val="single"/>
        </w:rPr>
        <w:t>:</w:t>
      </w:r>
      <w:r w:rsidRPr="00782368">
        <w:rPr>
          <w:rFonts w:eastAsia="Times New Roman"/>
          <w:color w:val="000000"/>
          <w:sz w:val="28"/>
          <w:szCs w:val="28"/>
          <w:u w:val="single"/>
        </w:rPr>
        <w:t xml:space="preserve">  </w:t>
      </w:r>
      <w:r w:rsidR="003D7EB2" w:rsidRPr="00782368">
        <w:rPr>
          <w:rFonts w:eastAsia="Times New Roman"/>
          <w:b/>
          <w:bCs/>
          <w:color w:val="000000"/>
          <w:sz w:val="28"/>
          <w:szCs w:val="28"/>
          <w:u w:val="single"/>
        </w:rPr>
        <w:t>Supreme Court Tied on DACA/DAPA</w:t>
      </w:r>
    </w:p>
    <w:p w:rsidR="00611ADF" w:rsidRPr="003D7EB2" w:rsidRDefault="00611ADF" w:rsidP="003D7EB2">
      <w:pPr>
        <w:rPr>
          <w:color w:val="000000"/>
          <w:sz w:val="22"/>
          <w:szCs w:val="22"/>
        </w:rPr>
      </w:pPr>
      <w:r w:rsidRPr="003D7EB2">
        <w:rPr>
          <w:color w:val="000000"/>
          <w:sz w:val="22"/>
          <w:szCs w:val="22"/>
        </w:rPr>
        <w:t xml:space="preserve">Today, </w:t>
      </w:r>
      <w:r w:rsidR="003D7EB2">
        <w:rPr>
          <w:color w:val="000000"/>
          <w:sz w:val="22"/>
          <w:szCs w:val="22"/>
        </w:rPr>
        <w:t xml:space="preserve">the U.S. Supreme Court issued a 4-4 decision on </w:t>
      </w:r>
      <w:r w:rsidR="003D7EB2" w:rsidRPr="003D7EB2">
        <w:rPr>
          <w:i/>
          <w:color w:val="000000"/>
          <w:sz w:val="22"/>
          <w:szCs w:val="22"/>
          <w:u w:val="single"/>
        </w:rPr>
        <w:t>United  States v. Texas</w:t>
      </w:r>
      <w:r w:rsidRPr="003D7EB2">
        <w:rPr>
          <w:color w:val="000000"/>
          <w:sz w:val="22"/>
          <w:szCs w:val="22"/>
        </w:rPr>
        <w:t xml:space="preserve">, which means that the lower court's injunction which halted the expansion of the Deferred Action for Childhood Arrivals (DACA) program and the creation of a new program known as Deferred Action for Parents of Americans and Lawful Permanent Residents (DAPA) has been upheld. </w:t>
      </w:r>
    </w:p>
    <w:p w:rsidR="00611ADF" w:rsidRPr="003D7EB2" w:rsidRDefault="003D7EB2" w:rsidP="003D7EB2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President Obama </w:t>
      </w:r>
      <w:r w:rsidR="00782368">
        <w:rPr>
          <w:color w:val="000000"/>
          <w:sz w:val="22"/>
          <w:szCs w:val="22"/>
        </w:rPr>
        <w:t xml:space="preserve">responded </w:t>
      </w:r>
      <w:r w:rsidR="00782368" w:rsidRPr="003D7EB2">
        <w:rPr>
          <w:color w:val="000000"/>
          <w:sz w:val="22"/>
          <w:szCs w:val="22"/>
        </w:rPr>
        <w:t>to</w:t>
      </w:r>
      <w:r w:rsidR="00611ADF" w:rsidRPr="003D7EB2">
        <w:rPr>
          <w:color w:val="000000"/>
          <w:sz w:val="22"/>
          <w:szCs w:val="22"/>
        </w:rPr>
        <w:t xml:space="preserve"> the Supreme Court's deadlocked decision in </w:t>
      </w:r>
      <w:r w:rsidRPr="003D7EB2">
        <w:rPr>
          <w:i/>
          <w:color w:val="000000"/>
          <w:sz w:val="22"/>
          <w:szCs w:val="22"/>
          <w:u w:val="single"/>
        </w:rPr>
        <w:t>United States v. Texas</w:t>
      </w:r>
      <w:r w:rsidR="00611ADF" w:rsidRPr="003D7EB2">
        <w:rPr>
          <w:color w:val="000000"/>
          <w:sz w:val="22"/>
          <w:szCs w:val="22"/>
        </w:rPr>
        <w:t xml:space="preserve"> stating that the tie vote was "heartbreaking" and "takes us further from the country we aspire to be." In addition, </w:t>
      </w:r>
      <w:r>
        <w:rPr>
          <w:color w:val="000000"/>
          <w:sz w:val="22"/>
          <w:szCs w:val="22"/>
        </w:rPr>
        <w:t>Department of Homeland Security Secretary Jeh Johnson commented</w:t>
      </w:r>
      <w:r w:rsidR="00611ADF" w:rsidRPr="003D7EB2">
        <w:rPr>
          <w:color w:val="000000"/>
          <w:sz w:val="22"/>
          <w:szCs w:val="22"/>
        </w:rPr>
        <w:t xml:space="preserve"> on the Supreme Court's ruling: "The president and I remain committed to fixing our broken immigration system. We are disappointed by the 4-4 vote in the Supreme Court today, and the gridlock in Congress that has stood in the way of more lasting, comprehensive immigration reform."</w:t>
      </w:r>
    </w:p>
    <w:p w:rsidR="00611ADF" w:rsidRPr="003D7EB2" w:rsidRDefault="00611ADF" w:rsidP="003D7EB2">
      <w:pPr>
        <w:rPr>
          <w:color w:val="000000"/>
          <w:sz w:val="22"/>
          <w:szCs w:val="22"/>
        </w:rPr>
      </w:pPr>
      <w:r w:rsidRPr="003D7EB2">
        <w:rPr>
          <w:color w:val="000000"/>
          <w:sz w:val="22"/>
          <w:szCs w:val="22"/>
        </w:rPr>
        <w:t>While today's decision is extremely disappointing to those children and the parents</w:t>
      </w:r>
      <w:r w:rsidR="000642BB" w:rsidRPr="003D7EB2">
        <w:rPr>
          <w:color w:val="000000"/>
          <w:sz w:val="22"/>
          <w:szCs w:val="22"/>
        </w:rPr>
        <w:t xml:space="preserve"> of US Citizens and Lawful Permanent Residents</w:t>
      </w:r>
      <w:r w:rsidRPr="003D7EB2">
        <w:rPr>
          <w:color w:val="000000"/>
          <w:sz w:val="22"/>
          <w:szCs w:val="22"/>
        </w:rPr>
        <w:t xml:space="preserve"> who have been </w:t>
      </w:r>
      <w:r w:rsidR="000642BB" w:rsidRPr="003D7EB2">
        <w:rPr>
          <w:color w:val="000000"/>
          <w:sz w:val="22"/>
          <w:szCs w:val="22"/>
        </w:rPr>
        <w:t>waiting for the temporary reprieve of Deferred Action</w:t>
      </w:r>
      <w:r w:rsidRPr="003D7EB2">
        <w:rPr>
          <w:color w:val="000000"/>
          <w:sz w:val="22"/>
          <w:szCs w:val="22"/>
        </w:rPr>
        <w:t xml:space="preserve"> we must remember that this is not the end of the road for </w:t>
      </w:r>
      <w:r w:rsidR="000642BB" w:rsidRPr="003D7EB2">
        <w:rPr>
          <w:color w:val="000000"/>
          <w:sz w:val="22"/>
          <w:szCs w:val="22"/>
        </w:rPr>
        <w:t xml:space="preserve">immigration reform.  The DACA and DAPA programs were only temporary </w:t>
      </w:r>
      <w:r w:rsidR="006163DB" w:rsidRPr="003D7EB2">
        <w:rPr>
          <w:color w:val="000000"/>
          <w:sz w:val="22"/>
          <w:szCs w:val="22"/>
        </w:rPr>
        <w:t xml:space="preserve">fixes and </w:t>
      </w:r>
      <w:r w:rsidR="000642BB" w:rsidRPr="003D7EB2">
        <w:rPr>
          <w:color w:val="000000"/>
          <w:sz w:val="22"/>
          <w:szCs w:val="22"/>
        </w:rPr>
        <w:t>not permanent solutions for our broken immigration s</w:t>
      </w:r>
      <w:r w:rsidR="006163DB" w:rsidRPr="003D7EB2">
        <w:rPr>
          <w:color w:val="000000"/>
          <w:sz w:val="22"/>
          <w:szCs w:val="22"/>
        </w:rPr>
        <w:t xml:space="preserve">ystem.  The Immigrant Community, and those who agree that our country’s immigration system needs overhauling, are urged to continue to make their voices heard now and when a new President and Congress are seated in 2017. </w:t>
      </w:r>
    </w:p>
    <w:p w:rsidR="006163DB" w:rsidRPr="003D7EB2" w:rsidRDefault="006163DB" w:rsidP="003D7EB2">
      <w:pPr>
        <w:rPr>
          <w:color w:val="000000"/>
          <w:sz w:val="22"/>
          <w:szCs w:val="22"/>
        </w:rPr>
      </w:pPr>
    </w:p>
    <w:p w:rsidR="006163DB" w:rsidRPr="003D7EB2" w:rsidRDefault="003D7EB2" w:rsidP="003D7EB2">
      <w:pPr>
        <w:rPr>
          <w:b/>
          <w:color w:val="000000"/>
          <w:sz w:val="22"/>
          <w:szCs w:val="22"/>
        </w:rPr>
      </w:pPr>
      <w:r w:rsidRPr="003D7EB2">
        <w:rPr>
          <w:b/>
          <w:color w:val="000000"/>
          <w:sz w:val="22"/>
          <w:szCs w:val="22"/>
        </w:rPr>
        <w:t xml:space="preserve">One positive </w:t>
      </w:r>
      <w:r w:rsidR="006163DB" w:rsidRPr="003D7EB2">
        <w:rPr>
          <w:b/>
          <w:color w:val="000000"/>
          <w:sz w:val="22"/>
          <w:szCs w:val="22"/>
        </w:rPr>
        <w:t>result of DACA and DAPA has been that many immigrants have discovered other pathways to lawful U</w:t>
      </w:r>
      <w:r>
        <w:rPr>
          <w:b/>
          <w:color w:val="000000"/>
          <w:sz w:val="22"/>
          <w:szCs w:val="22"/>
        </w:rPr>
        <w:t>.</w:t>
      </w:r>
      <w:r w:rsidR="006163DB" w:rsidRPr="003D7EB2">
        <w:rPr>
          <w:b/>
          <w:color w:val="000000"/>
          <w:sz w:val="22"/>
          <w:szCs w:val="22"/>
        </w:rPr>
        <w:t>S</w:t>
      </w:r>
      <w:r>
        <w:rPr>
          <w:b/>
          <w:color w:val="000000"/>
          <w:sz w:val="22"/>
          <w:szCs w:val="22"/>
        </w:rPr>
        <w:t>s</w:t>
      </w:r>
      <w:r w:rsidR="006163DB" w:rsidRPr="003D7EB2">
        <w:rPr>
          <w:b/>
          <w:color w:val="000000"/>
          <w:sz w:val="22"/>
          <w:szCs w:val="22"/>
        </w:rPr>
        <w:t xml:space="preserve"> immigration status.  Please schedule a free consultation with our office to review your immigration options. </w:t>
      </w:r>
    </w:p>
    <w:p w:rsidR="00611ADF" w:rsidRPr="003D7EB2" w:rsidRDefault="00611ADF" w:rsidP="003D7EB2">
      <w:pPr>
        <w:rPr>
          <w:color w:val="000000"/>
          <w:sz w:val="22"/>
          <w:szCs w:val="22"/>
        </w:rPr>
      </w:pPr>
    </w:p>
    <w:p w:rsidR="000642BB" w:rsidRPr="003D7EB2" w:rsidRDefault="000642BB" w:rsidP="003D7EB2">
      <w:pPr>
        <w:rPr>
          <w:color w:val="000000"/>
          <w:sz w:val="22"/>
          <w:szCs w:val="22"/>
        </w:rPr>
      </w:pPr>
    </w:p>
    <w:p w:rsidR="003D7EB2" w:rsidRPr="003D7EB2" w:rsidRDefault="003D7EB2" w:rsidP="003D7EB2">
      <w:pPr>
        <w:pStyle w:val="NormalWeb"/>
        <w:rPr>
          <w:b/>
          <w:i/>
        </w:rPr>
      </w:pPr>
      <w:r w:rsidRPr="003D7EB2">
        <w:rPr>
          <w:b/>
          <w:i/>
        </w:rPr>
        <w:t xml:space="preserve">If you are interested in learning more about these new developments, please contact our firm at (713) 980-9939 or </w:t>
      </w:r>
      <w:hyperlink r:id="rId6" w:history="1">
        <w:r w:rsidRPr="003D7EB2">
          <w:rPr>
            <w:rStyle w:val="Hyperlink"/>
            <w:b/>
            <w:i/>
          </w:rPr>
          <w:t>admin1@barnett-lawgroup.com</w:t>
        </w:r>
      </w:hyperlink>
      <w:r w:rsidRPr="003D7EB2">
        <w:rPr>
          <w:b/>
          <w:i/>
        </w:rPr>
        <w:t>.</w:t>
      </w:r>
    </w:p>
    <w:p w:rsidR="00611ADF" w:rsidRPr="003D7EB2" w:rsidRDefault="00611ADF" w:rsidP="003D7EB2">
      <w:pPr>
        <w:rPr>
          <w:sz w:val="22"/>
          <w:szCs w:val="22"/>
        </w:rPr>
      </w:pPr>
    </w:p>
    <w:sectPr w:rsidR="00611ADF" w:rsidRPr="003D7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184"/>
    <w:multiLevelType w:val="multilevel"/>
    <w:tmpl w:val="25DC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45646"/>
    <w:multiLevelType w:val="multilevel"/>
    <w:tmpl w:val="25DC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DF"/>
    <w:rsid w:val="000642BB"/>
    <w:rsid w:val="003D7EB2"/>
    <w:rsid w:val="0051326A"/>
    <w:rsid w:val="00611ADF"/>
    <w:rsid w:val="006163DB"/>
    <w:rsid w:val="00782368"/>
    <w:rsid w:val="00D510A1"/>
    <w:rsid w:val="00F7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A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1A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A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1A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1@barnett-law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Barnett</dc:creator>
  <cp:lastModifiedBy>Pam Barnett</cp:lastModifiedBy>
  <cp:revision>3</cp:revision>
  <cp:lastPrinted>2016-06-23T22:02:00Z</cp:lastPrinted>
  <dcterms:created xsi:type="dcterms:W3CDTF">2016-06-23T21:35:00Z</dcterms:created>
  <dcterms:modified xsi:type="dcterms:W3CDTF">2016-06-23T22:02:00Z</dcterms:modified>
</cp:coreProperties>
</file>